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7DA6" w:rsidRDefault="006B7DA6">
      <w:pPr>
        <w:rPr>
          <w:lang w:val="ru-RU"/>
        </w:rPr>
      </w:pPr>
      <w:r>
        <w:rPr>
          <w:lang w:val="ru-RU"/>
        </w:rPr>
        <w:t xml:space="preserve">Первое что нужно сделать после успешной прошивки! Нажать и удерживать кнопку меню, и включить питания тюнер. Далее перед нами появиться инженерное меню. </w:t>
      </w:r>
    </w:p>
    <w:p w:rsidR="006B7DA6" w:rsidRDefault="006B7DA6" w:rsidP="006B7DA6">
      <w:pPr>
        <w:pStyle w:val="a3"/>
        <w:numPr>
          <w:ilvl w:val="0"/>
          <w:numId w:val="1"/>
        </w:numPr>
        <w:rPr>
          <w:lang w:val="ru-RU"/>
        </w:rPr>
      </w:pPr>
      <w:r>
        <w:rPr>
          <w:lang w:val="ru-RU"/>
        </w:rPr>
        <w:t>Выбрать</w:t>
      </w:r>
      <w:r w:rsidRPr="006B7DA6">
        <w:rPr>
          <w:lang w:val="ru-RU"/>
        </w:rPr>
        <w:t xml:space="preserve"> </w:t>
      </w:r>
      <w:r w:rsidR="00DC466C">
        <w:rPr>
          <w:lang w:val="ru-RU"/>
        </w:rPr>
        <w:t>пункт</w:t>
      </w:r>
      <w:r w:rsidR="00DC466C" w:rsidRPr="006B7DA6">
        <w:rPr>
          <w:lang w:val="ru-RU"/>
        </w:rPr>
        <w:t xml:space="preserve"> (</w:t>
      </w:r>
      <w:r>
        <w:t>All</w:t>
      </w:r>
      <w:r w:rsidRPr="006B7DA6">
        <w:rPr>
          <w:lang w:val="ru-RU"/>
        </w:rPr>
        <w:t xml:space="preserve"> </w:t>
      </w:r>
      <w:r>
        <w:t>reset</w:t>
      </w:r>
      <w:r w:rsidRPr="006B7DA6">
        <w:rPr>
          <w:lang w:val="ru-RU"/>
        </w:rPr>
        <w:t xml:space="preserve"> </w:t>
      </w:r>
      <w:r>
        <w:t>LC</w:t>
      </w:r>
      <w:r w:rsidRPr="006B7DA6">
        <w:rPr>
          <w:lang w:val="ru-RU"/>
        </w:rPr>
        <w:t xml:space="preserve"> </w:t>
      </w:r>
      <w:r>
        <w:t>data</w:t>
      </w:r>
      <w:r w:rsidRPr="006B7DA6">
        <w:rPr>
          <w:lang w:val="ru-RU"/>
        </w:rPr>
        <w:t xml:space="preserve">) </w:t>
      </w:r>
      <w:r>
        <w:rPr>
          <w:lang w:val="ru-RU"/>
        </w:rPr>
        <w:t>нажать</w:t>
      </w:r>
      <w:r w:rsidRPr="006B7DA6">
        <w:rPr>
          <w:lang w:val="ru-RU"/>
        </w:rPr>
        <w:t xml:space="preserve"> </w:t>
      </w:r>
      <w:r>
        <w:rPr>
          <w:lang w:val="ru-RU"/>
        </w:rPr>
        <w:t>кнопку</w:t>
      </w:r>
      <w:r w:rsidRPr="006B7DA6">
        <w:rPr>
          <w:lang w:val="ru-RU"/>
        </w:rPr>
        <w:t xml:space="preserve"> (</w:t>
      </w:r>
      <w:r>
        <w:t>C</w:t>
      </w:r>
      <w:r w:rsidRPr="006B7DA6">
        <w:rPr>
          <w:lang w:val="ru-RU"/>
        </w:rPr>
        <w:t>_</w:t>
      </w:r>
      <w:r>
        <w:t>in</w:t>
      </w:r>
      <w:r w:rsidRPr="006B7DA6">
        <w:rPr>
          <w:lang w:val="ru-RU"/>
        </w:rPr>
        <w:t xml:space="preserve"> </w:t>
      </w:r>
      <w:r>
        <w:t>out</w:t>
      </w:r>
      <w:r w:rsidRPr="006B7DA6">
        <w:rPr>
          <w:lang w:val="ru-RU"/>
        </w:rPr>
        <w:t xml:space="preserve">) </w:t>
      </w:r>
      <w:r>
        <w:rPr>
          <w:lang w:val="ru-RU"/>
        </w:rPr>
        <w:t>после</w:t>
      </w:r>
      <w:r w:rsidRPr="006B7DA6">
        <w:rPr>
          <w:lang w:val="ru-RU"/>
        </w:rPr>
        <w:t xml:space="preserve"> </w:t>
      </w:r>
      <w:r>
        <w:rPr>
          <w:lang w:val="ru-RU"/>
        </w:rPr>
        <w:t>чего произойдёт форматирования памяти.</w:t>
      </w:r>
    </w:p>
    <w:p w:rsidR="006B7DA6" w:rsidRPr="006B7DA6" w:rsidRDefault="006B7DA6" w:rsidP="006B7DA6">
      <w:pPr>
        <w:pStyle w:val="a3"/>
        <w:numPr>
          <w:ilvl w:val="0"/>
          <w:numId w:val="1"/>
        </w:numPr>
        <w:rPr>
          <w:lang w:val="ru-RU"/>
        </w:rPr>
      </w:pPr>
      <w:r>
        <w:rPr>
          <w:lang w:val="ru-RU"/>
        </w:rPr>
        <w:t>Снова зайти в инженерное меню и выбрать пункт (</w:t>
      </w:r>
      <w:r>
        <w:t>Default</w:t>
      </w:r>
      <w:r w:rsidRPr="006B7DA6">
        <w:rPr>
          <w:lang w:val="ru-RU"/>
        </w:rPr>
        <w:t xml:space="preserve"> </w:t>
      </w:r>
      <w:r>
        <w:t>settings</w:t>
      </w:r>
      <w:r w:rsidRPr="006B7DA6">
        <w:rPr>
          <w:lang w:val="ru-RU"/>
        </w:rPr>
        <w:t>) нажать кнопку (</w:t>
      </w:r>
      <w:proofErr w:type="spellStart"/>
      <w:r w:rsidRPr="006B7DA6">
        <w:rPr>
          <w:lang w:val="ru-RU"/>
        </w:rPr>
        <w:t>C_in</w:t>
      </w:r>
      <w:proofErr w:type="spellEnd"/>
      <w:r w:rsidRPr="006B7DA6">
        <w:rPr>
          <w:lang w:val="ru-RU"/>
        </w:rPr>
        <w:t xml:space="preserve"> </w:t>
      </w:r>
      <w:proofErr w:type="spellStart"/>
      <w:r w:rsidRPr="006B7DA6">
        <w:rPr>
          <w:lang w:val="ru-RU"/>
        </w:rPr>
        <w:t>out</w:t>
      </w:r>
      <w:proofErr w:type="spellEnd"/>
      <w:r w:rsidRPr="006B7DA6">
        <w:rPr>
          <w:lang w:val="ru-RU"/>
        </w:rPr>
        <w:t xml:space="preserve">) </w:t>
      </w:r>
      <w:r>
        <w:rPr>
          <w:lang w:val="ru-RU"/>
        </w:rPr>
        <w:t>после этого у нас будут настройки по умолчанию.</w:t>
      </w:r>
    </w:p>
    <w:p w:rsidR="00992B10" w:rsidRDefault="00DC466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.75pt;height:483.75pt">
            <v:imagedata r:id="rId5" o:title="IMG_20260228_122542"/>
          </v:shape>
        </w:pict>
      </w:r>
    </w:p>
    <w:p w:rsidR="006B7DA6" w:rsidRDefault="006B7DA6"/>
    <w:p w:rsidR="00A9556E" w:rsidRDefault="00A9556E"/>
    <w:p w:rsidR="00A9556E" w:rsidRDefault="00A9556E"/>
    <w:p w:rsidR="00A9556E" w:rsidRDefault="00A9556E"/>
    <w:p w:rsidR="006B7DA6" w:rsidRDefault="006B7DA6" w:rsidP="006B7DA6">
      <w:pPr>
        <w:pStyle w:val="a3"/>
        <w:numPr>
          <w:ilvl w:val="0"/>
          <w:numId w:val="1"/>
        </w:numPr>
        <w:rPr>
          <w:lang w:val="ru-RU"/>
        </w:rPr>
      </w:pPr>
      <w:r w:rsidRPr="006B7DA6">
        <w:rPr>
          <w:lang w:val="ru-RU"/>
        </w:rPr>
        <w:lastRenderedPageBreak/>
        <w:t>Снова зайти в инженерное меню</w:t>
      </w:r>
      <w:r>
        <w:rPr>
          <w:lang w:val="ru-RU"/>
        </w:rPr>
        <w:t xml:space="preserve"> и выставить настройки как показано ниже </w:t>
      </w:r>
    </w:p>
    <w:p w:rsidR="006B7DA6" w:rsidRDefault="00DC466C" w:rsidP="006B7DA6">
      <w:pPr>
        <w:pStyle w:val="a3"/>
        <w:rPr>
          <w:lang w:val="ru-RU"/>
        </w:rPr>
      </w:pPr>
      <w:r>
        <w:rPr>
          <w:lang w:val="ru-RU"/>
        </w:rPr>
        <w:pict>
          <v:shape id="_x0000_i1026" type="#_x0000_t75" style="width:483.75pt;height:483.75pt">
            <v:imagedata r:id="rId6" o:title="IMG_20260228_122919"/>
          </v:shape>
        </w:pict>
      </w:r>
    </w:p>
    <w:p w:rsidR="00A9556E" w:rsidRDefault="00A9556E" w:rsidP="006B7DA6">
      <w:pPr>
        <w:pStyle w:val="a3"/>
        <w:rPr>
          <w:lang w:val="ru-RU"/>
        </w:rPr>
      </w:pPr>
    </w:p>
    <w:p w:rsidR="00A9556E" w:rsidRDefault="00A9556E" w:rsidP="00A9556E">
      <w:pPr>
        <w:pStyle w:val="a3"/>
        <w:numPr>
          <w:ilvl w:val="0"/>
          <w:numId w:val="1"/>
        </w:numPr>
        <w:rPr>
          <w:lang w:val="ru-RU"/>
        </w:rPr>
      </w:pPr>
      <w:r>
        <w:rPr>
          <w:lang w:val="ru-RU"/>
        </w:rPr>
        <w:lastRenderedPageBreak/>
        <w:t xml:space="preserve">Теперь настроим основное меню как показано ниже </w:t>
      </w:r>
      <w:r w:rsidR="00DC466C">
        <w:rPr>
          <w:lang w:val="ru-RU"/>
        </w:rPr>
        <w:pict>
          <v:shape id="_x0000_i1027" type="#_x0000_t75" style="width:483.75pt;height:483.75pt">
            <v:imagedata r:id="rId7" o:title="IMG_20260228_123314"/>
          </v:shape>
        </w:pict>
      </w:r>
    </w:p>
    <w:p w:rsidR="00A9556E" w:rsidRDefault="00A9556E" w:rsidP="00A9556E">
      <w:pPr>
        <w:pStyle w:val="a3"/>
        <w:rPr>
          <w:lang w:val="ru-RU"/>
        </w:rPr>
      </w:pPr>
      <w:r>
        <w:rPr>
          <w:lang w:val="ru-RU"/>
        </w:rPr>
        <w:t xml:space="preserve">На фото показано что функция измерения частоты включена </w:t>
      </w: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  <w:r>
        <w:rPr>
          <w:lang w:val="ru-RU"/>
        </w:rPr>
        <w:t xml:space="preserve">Настройка частотомера, путем подстройки резистором </w:t>
      </w:r>
      <w:r>
        <w:t>RV</w:t>
      </w:r>
      <w:r w:rsidRPr="00A9556E">
        <w:rPr>
          <w:lang w:val="ru-RU"/>
        </w:rPr>
        <w:t>2</w:t>
      </w:r>
      <w:r>
        <w:rPr>
          <w:lang w:val="ru-RU"/>
        </w:rPr>
        <w:t xml:space="preserve"> выставить напряжения (2.8-3</w:t>
      </w:r>
      <w:r w:rsidRPr="00A9556E">
        <w:rPr>
          <w:lang w:val="ru-RU"/>
        </w:rPr>
        <w:t>.0</w:t>
      </w:r>
      <w:r>
        <w:t>v</w:t>
      </w:r>
      <w:r>
        <w:rPr>
          <w:lang w:val="ru-RU"/>
        </w:rPr>
        <w:t>) но не более.</w:t>
      </w:r>
    </w:p>
    <w:p w:rsidR="00A9556E" w:rsidRDefault="00DC466C" w:rsidP="00A9556E">
      <w:pPr>
        <w:pStyle w:val="a3"/>
        <w:rPr>
          <w:lang w:val="ru-RU"/>
        </w:rPr>
      </w:pPr>
      <w:r>
        <w:rPr>
          <w:lang w:val="ru-RU"/>
        </w:rPr>
        <w:pict>
          <v:shape id="_x0000_i1028" type="#_x0000_t75" style="width:483.75pt;height:483.75pt">
            <v:imagedata r:id="rId8" o:title="IMG_20260228_133246"/>
          </v:shape>
        </w:pict>
      </w: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</w:p>
    <w:p w:rsidR="009A2981" w:rsidRDefault="009A2981" w:rsidP="00A9556E">
      <w:pPr>
        <w:pStyle w:val="a3"/>
        <w:rPr>
          <w:lang w:val="ru-RU"/>
        </w:rPr>
      </w:pPr>
    </w:p>
    <w:p w:rsidR="009A2981" w:rsidRDefault="009A2981" w:rsidP="00A9556E">
      <w:pPr>
        <w:pStyle w:val="a3"/>
        <w:rPr>
          <w:lang w:val="ru-RU"/>
        </w:rPr>
      </w:pPr>
    </w:p>
    <w:p w:rsidR="009A2981" w:rsidRDefault="009A2981" w:rsidP="00A9556E">
      <w:pPr>
        <w:pStyle w:val="a3"/>
        <w:rPr>
          <w:lang w:val="ru-RU"/>
        </w:rPr>
      </w:pPr>
    </w:p>
    <w:p w:rsidR="009A2981" w:rsidRDefault="009A2981" w:rsidP="00A9556E">
      <w:pPr>
        <w:pStyle w:val="a3"/>
        <w:rPr>
          <w:lang w:val="ru-RU"/>
        </w:rPr>
      </w:pPr>
    </w:p>
    <w:p w:rsidR="009A2981" w:rsidRDefault="009A2981" w:rsidP="00A9556E">
      <w:pPr>
        <w:pStyle w:val="a3"/>
        <w:rPr>
          <w:lang w:val="ru-RU"/>
        </w:rPr>
      </w:pPr>
    </w:p>
    <w:p w:rsidR="00A9556E" w:rsidRDefault="00A9556E" w:rsidP="00A9556E">
      <w:pPr>
        <w:pStyle w:val="a3"/>
        <w:rPr>
          <w:lang w:val="ru-RU"/>
        </w:rPr>
      </w:pPr>
      <w:r>
        <w:rPr>
          <w:lang w:val="ru-RU"/>
        </w:rPr>
        <w:lastRenderedPageBreak/>
        <w:t>Чтобы проверить работоспособность частотомера нужно на вход измерителя мощности подать не большое напряжения, к примеру (0.5-1</w:t>
      </w:r>
      <w:r>
        <w:t>v</w:t>
      </w:r>
      <w:r>
        <w:rPr>
          <w:lang w:val="ru-RU"/>
        </w:rPr>
        <w:t xml:space="preserve">) то есть с имитировать показания измерителя мощности. </w:t>
      </w:r>
      <w:bookmarkStart w:id="0" w:name="_GoBack"/>
      <w:bookmarkEnd w:id="0"/>
      <w:r>
        <w:rPr>
          <w:lang w:val="ru-RU"/>
        </w:rPr>
        <w:t xml:space="preserve">На вход частотомера подать сигнал с генератора 0.5-1 вольт </w:t>
      </w:r>
      <w:proofErr w:type="spellStart"/>
      <w:r>
        <w:rPr>
          <w:lang w:val="ru-RU"/>
        </w:rPr>
        <w:t>вч</w:t>
      </w:r>
      <w:proofErr w:type="spellEnd"/>
      <w:r w:rsidR="009A2981">
        <w:rPr>
          <w:lang w:val="ru-RU"/>
        </w:rPr>
        <w:t>.</w:t>
      </w:r>
    </w:p>
    <w:p w:rsidR="009A2981" w:rsidRDefault="009A2981" w:rsidP="00A9556E">
      <w:pPr>
        <w:pStyle w:val="a3"/>
        <w:rPr>
          <w:lang w:val="ru-RU"/>
        </w:rPr>
      </w:pPr>
      <w:r>
        <w:rPr>
          <w:lang w:val="ru-RU"/>
        </w:rPr>
        <w:t xml:space="preserve">Смотрите фото ниже  </w:t>
      </w:r>
    </w:p>
    <w:p w:rsidR="009A2981" w:rsidRDefault="00DC466C" w:rsidP="00A9556E">
      <w:pPr>
        <w:pStyle w:val="a3"/>
        <w:rPr>
          <w:lang w:val="ru-RU"/>
        </w:rPr>
      </w:pPr>
      <w:r>
        <w:rPr>
          <w:lang w:val="ru-RU"/>
        </w:rPr>
        <w:pict>
          <v:shape id="_x0000_i1029" type="#_x0000_t75" style="width:483.75pt;height:483.75pt">
            <v:imagedata r:id="rId9" o:title="IMG_20260228_122339"/>
          </v:shape>
        </w:pict>
      </w:r>
    </w:p>
    <w:p w:rsidR="00A9556E" w:rsidRPr="006B7DA6" w:rsidRDefault="00A9556E" w:rsidP="00A9556E">
      <w:pPr>
        <w:pStyle w:val="a3"/>
        <w:rPr>
          <w:lang w:val="ru-RU"/>
        </w:rPr>
      </w:pPr>
    </w:p>
    <w:sectPr w:rsidR="00A9556E" w:rsidRPr="006B7DA6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5965AF"/>
    <w:multiLevelType w:val="hybridMultilevel"/>
    <w:tmpl w:val="77D0F71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0EEE"/>
    <w:rsid w:val="006B7DA6"/>
    <w:rsid w:val="007E0EEE"/>
    <w:rsid w:val="00992B10"/>
    <w:rsid w:val="009A2981"/>
    <w:rsid w:val="00A9556E"/>
    <w:rsid w:val="00DC4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E96EB79-E397-4C13-A17B-AA6D9B803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7D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145</Words>
  <Characters>830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Yury</dc:creator>
  <cp:keywords/>
  <dc:description/>
  <cp:lastModifiedBy>Yury</cp:lastModifiedBy>
  <cp:revision>5</cp:revision>
  <dcterms:created xsi:type="dcterms:W3CDTF">2026-02-28T18:13:00Z</dcterms:created>
  <dcterms:modified xsi:type="dcterms:W3CDTF">2026-02-28T18:37:00Z</dcterms:modified>
</cp:coreProperties>
</file>